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1901190</wp:posOffset>
                </wp:positionH>
                <wp:positionV relativeFrom="paragraph">
                  <wp:posOffset>-993139</wp:posOffset>
                </wp:positionV>
                <wp:extent cx="4572000" cy="1341120"/>
                <wp:effectExtent l="0" t="0" r="19050" b="1143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34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FD4F1D" w:rsidRPr="00FD4F1D" w:rsidRDefault="00FD4F1D" w:rsidP="00FD4F1D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  <w:r w:rsidRPr="00FD4F1D"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  <w:t>GROUPEMENT HOSPITALIER CENTRE</w:t>
                            </w:r>
                          </w:p>
                          <w:p w:rsidR="00FD4F1D" w:rsidRPr="00FD4F1D" w:rsidRDefault="00FD4F1D" w:rsidP="00FD4F1D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  <w:r w:rsidRPr="00FD4F1D"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  <w:t>Hopital Edouard HERRIOT</w:t>
                            </w:r>
                          </w:p>
                          <w:p w:rsidR="00FD4F1D" w:rsidRPr="00FD4F1D" w:rsidRDefault="00FD4F1D" w:rsidP="00FD4F1D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  <w:r w:rsidRPr="00FD4F1D"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  <w:t>Pavillon U ‐ Rafraichissement des unités 1 et 2</w:t>
                            </w:r>
                          </w:p>
                          <w:p w:rsidR="00FD4F1D" w:rsidRPr="00FD4F1D" w:rsidRDefault="00FD4F1D" w:rsidP="00FD4F1D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  <w:r w:rsidRPr="00FD4F1D"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  <w:t>Pavillon D – rafrîchissement de l’unité D4</w:t>
                            </w:r>
                          </w:p>
                          <w:p w:rsidR="00E057CA" w:rsidRDefault="00FD4F1D" w:rsidP="00FD4F1D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  <w:r w:rsidRPr="00FD4F1D"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  <w:t>Opération n° 21 0385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7pt;margin-top:-78.2pt;width:5in;height:105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FD4F1D" w:rsidRPr="00FD4F1D" w:rsidRDefault="00FD4F1D" w:rsidP="00FD4F1D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  <w:r w:rsidRPr="00FD4F1D">
                        <w:rPr>
                          <w:rFonts w:ascii="Calibri" w:hAnsi="Calibri" w:cs="Calibri"/>
                          <w:b/>
                          <w:noProof/>
                        </w:rPr>
                        <w:t>GROUPEMENT HOSPITALIER CENTRE</w:t>
                      </w:r>
                    </w:p>
                    <w:p w:rsidR="00FD4F1D" w:rsidRPr="00FD4F1D" w:rsidRDefault="00FD4F1D" w:rsidP="00FD4F1D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  <w:r w:rsidRPr="00FD4F1D">
                        <w:rPr>
                          <w:rFonts w:ascii="Calibri" w:hAnsi="Calibri" w:cs="Calibri"/>
                          <w:b/>
                          <w:noProof/>
                        </w:rPr>
                        <w:t>Hopital Edouard HERRIOT</w:t>
                      </w:r>
                    </w:p>
                    <w:p w:rsidR="00FD4F1D" w:rsidRPr="00FD4F1D" w:rsidRDefault="00FD4F1D" w:rsidP="00FD4F1D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  <w:r w:rsidRPr="00FD4F1D">
                        <w:rPr>
                          <w:rFonts w:ascii="Calibri" w:hAnsi="Calibri" w:cs="Calibri"/>
                          <w:b/>
                          <w:noProof/>
                        </w:rPr>
                        <w:t>Pavillon U ‐ Rafraichissement des unités 1 et 2</w:t>
                      </w:r>
                    </w:p>
                    <w:p w:rsidR="00FD4F1D" w:rsidRPr="00FD4F1D" w:rsidRDefault="00FD4F1D" w:rsidP="00FD4F1D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  <w:r w:rsidRPr="00FD4F1D">
                        <w:rPr>
                          <w:rFonts w:ascii="Calibri" w:hAnsi="Calibri" w:cs="Calibri"/>
                          <w:b/>
                          <w:noProof/>
                        </w:rPr>
                        <w:t>Pavillon D – rafrîchissement de l’unité D4</w:t>
                      </w:r>
                    </w:p>
                    <w:p w:rsidR="00E057CA" w:rsidRDefault="00FD4F1D" w:rsidP="00FD4F1D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  <w:r w:rsidRPr="00FD4F1D">
                        <w:rPr>
                          <w:rFonts w:ascii="Calibri" w:hAnsi="Calibri" w:cs="Calibri"/>
                          <w:b/>
                          <w:noProof/>
                        </w:rPr>
                        <w:t>Opération n° 21 0385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656" w:rsidRDefault="000246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656" w:rsidRDefault="000246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656" w:rsidRDefault="000246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024656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bookmarkStart w:id="0" w:name="_GoBack"/>
          <w:bookmarkEnd w:id="0"/>
          <w:r w:rsidRPr="00024656">
            <w:rPr>
              <w:noProof/>
              <w:sz w:val="16"/>
              <w:szCs w:val="16"/>
            </w:rPr>
            <w:drawing>
              <wp:inline distT="0" distB="0" distL="0" distR="0" wp14:anchorId="115652FC" wp14:editId="1B25DEB6">
                <wp:extent cx="6391275" cy="494030"/>
                <wp:effectExtent l="0" t="0" r="9525" b="1270"/>
                <wp:docPr id="8" name="Imag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595557-75AC-4F00-AE13-BCB405A35F9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7">
                          <a:extLst>
                            <a:ext uri="{FF2B5EF4-FFF2-40B4-BE49-F238E27FC236}">
                              <a16:creationId xmlns:a16="http://schemas.microsoft.com/office/drawing/2014/main" id="{39595557-75AC-4F00-AE13-BCB405A35F9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656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905DC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D4F1D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A8843-BB21-4F06-B55B-2A5AEB2CF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GUEY-POUGNET, Catherine</cp:lastModifiedBy>
  <cp:revision>9</cp:revision>
  <cp:lastPrinted>2016-01-25T10:32:00Z</cp:lastPrinted>
  <dcterms:created xsi:type="dcterms:W3CDTF">2019-04-17T15:38:00Z</dcterms:created>
  <dcterms:modified xsi:type="dcterms:W3CDTF">2026-01-29T09:03:00Z</dcterms:modified>
</cp:coreProperties>
</file>